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EFD" w:rsidRDefault="008535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ΜΕΛΕΤΗ ΠΕΔΙΟΥ         ΦΡΑΓΜΑ ΤΕΧΝΙΤΗΣ ΛΙΜΝΗΣ ΜΑΡΑΘΩΝΑ</w:t>
      </w:r>
    </w:p>
    <w:p w:rsidR="00853517" w:rsidRDefault="009C1FC1" w:rsidP="0085351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ΦΥΛΛΟ ΕΡΓΑΣΙΑΣ 1</w:t>
      </w:r>
    </w:p>
    <w:p w:rsidR="009C1FC1" w:rsidRDefault="009C1FC1" w:rsidP="0085351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ΜΟΥΣΕΙΟ</w:t>
      </w:r>
    </w:p>
    <w:p w:rsidR="009C1FC1" w:rsidRDefault="009C1FC1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του χερσαίου χώρου</w:t>
      </w:r>
    </w:p>
    <w:p w:rsidR="009C1FC1" w:rsidRDefault="009C1FC1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FC1" w:rsidRDefault="009C1FC1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των εκθεμάτων του μουσείου</w:t>
      </w:r>
    </w:p>
    <w:p w:rsidR="009C1FC1" w:rsidRDefault="009C1FC1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FC1" w:rsidRDefault="004430DC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σημερινό ή μελλοντικό κίνδυνο ή απειλή για τους κατοίκους και την πόλη</w:t>
      </w:r>
    </w:p>
    <w:p w:rsidR="004430DC" w:rsidRDefault="004430DC" w:rsidP="004430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30DC" w:rsidRDefault="001C37DB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δυναμική αξιοποίησης και προοπτική για την πόλη και τους κατοίκους της</w:t>
      </w:r>
    </w:p>
    <w:p w:rsidR="001C37DB" w:rsidRDefault="001C37DB" w:rsidP="001C37D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37DB" w:rsidRDefault="001C37DB" w:rsidP="009C1F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Γενικές παρατηρήσεις</w:t>
      </w:r>
    </w:p>
    <w:p w:rsidR="001C37DB" w:rsidRDefault="001C37DB" w:rsidP="001C37D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37DB" w:rsidRDefault="001C37DB" w:rsidP="009C1FC1">
      <w:pPr>
        <w:rPr>
          <w:rFonts w:ascii="Times New Roman" w:hAnsi="Times New Roman"/>
          <w:b/>
        </w:rPr>
      </w:pPr>
    </w:p>
    <w:p w:rsidR="00A8245B" w:rsidRDefault="00A8245B" w:rsidP="00A8245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ΜΕΛΕΤΗ ΠΕΔΙΟΥ         ΦΡΑΓΜΑ ΤΕΧΝΙΤΗΣ ΛΙΜΝΗΣ ΜΑΡΑΘΩΝΑ</w:t>
      </w:r>
    </w:p>
    <w:p w:rsidR="00A8245B" w:rsidRDefault="004A3343" w:rsidP="00A8245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ΦΥΛΛΟ ΕΡΓΑΣΙΑΣ 2</w:t>
      </w:r>
    </w:p>
    <w:p w:rsidR="00A8245B" w:rsidRDefault="00A8245B" w:rsidP="00A8245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ΦΡΑΓΜΑ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του χερσαίου χώρου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Περιγραφή των υλικών </w:t>
      </w:r>
      <w:r w:rsidR="004A3343">
        <w:rPr>
          <w:rFonts w:ascii="Times New Roman" w:hAnsi="Times New Roman"/>
          <w:b/>
        </w:rPr>
        <w:t>της τεχνοτροπίας κατασκευής του φράγματος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σημερινό ή μελλοντικό κίνδυνο ή απειλή για τους κατοίκους και την πόλη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δυναμική αξιοποίησης και προοπτική για την πόλη και τους κατοίκους της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Γενικές παρατηρήσεις</w:t>
      </w:r>
    </w:p>
    <w:p w:rsidR="00A8245B" w:rsidRDefault="00A8245B" w:rsidP="00A82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Default="00A8245B" w:rsidP="00A8245B">
      <w:pPr>
        <w:rPr>
          <w:rFonts w:ascii="Times New Roman" w:hAnsi="Times New Roman"/>
          <w:b/>
        </w:rPr>
      </w:pPr>
    </w:p>
    <w:p w:rsidR="004A3343" w:rsidRDefault="004A3343" w:rsidP="004A33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ΜΕΛΕΤΗ ΠΕΔΙΟΥ         ΦΡΑΓΜΑ ΤΕΧΝΙΤΗΣ ΛΙΜΝΗΣ ΜΑΡΑΘΩΝΑ</w:t>
      </w:r>
    </w:p>
    <w:p w:rsidR="004A3343" w:rsidRDefault="004A3343" w:rsidP="004A334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ΦΥΛΛΟ ΕΡΓΑΣΙΑΣ </w:t>
      </w:r>
      <w:r w:rsidR="00EC62B0">
        <w:rPr>
          <w:rFonts w:ascii="Times New Roman" w:hAnsi="Times New Roman"/>
          <w:b/>
        </w:rPr>
        <w:t>3</w:t>
      </w:r>
    </w:p>
    <w:p w:rsidR="004A3343" w:rsidRDefault="004A3343" w:rsidP="004A334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ΛΙΜΝΗ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του χερσαίου χώρου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των χαρακτηριστικών της λίμνης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σημερινό ή μελλοντικό κίνδυνο ή απειλή για τους κατοίκους και την πόλη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δυναμική αξιοποίησης και προοπτική για την πόλη και τους κατοίκους της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Γενικές παρατηρήσεις</w:t>
      </w:r>
    </w:p>
    <w:p w:rsidR="004A3343" w:rsidRDefault="004A3343" w:rsidP="004A334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3343" w:rsidRDefault="004A3343" w:rsidP="004A3343">
      <w:pPr>
        <w:rPr>
          <w:rFonts w:ascii="Times New Roman" w:hAnsi="Times New Roman"/>
          <w:b/>
        </w:rPr>
      </w:pPr>
    </w:p>
    <w:p w:rsidR="00EC62B0" w:rsidRDefault="00EC62B0" w:rsidP="00EC62B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ΜΕΛΕΤΗ ΠΕΔΙΟΥ         ΦΡΑΓΜΑ ΤΕΧΝΙΤΗΣ ΛΙΜΝΗΣ ΜΑΡΑΘΩΝΑ</w:t>
      </w:r>
    </w:p>
    <w:p w:rsidR="00EC62B0" w:rsidRDefault="008C558D" w:rsidP="00EC62B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ΦΥΛΛΟ ΕΡΓΑΣΙΑΣ 4</w:t>
      </w:r>
    </w:p>
    <w:p w:rsidR="00EC62B0" w:rsidRDefault="008C558D" w:rsidP="00EC62B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ΑΡΧΑΙΟΣ ΝΑΟΣ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του χερσαίου χώρου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</w:t>
      </w:r>
      <w:r w:rsidR="008C558D">
        <w:rPr>
          <w:rFonts w:ascii="Times New Roman" w:hAnsi="Times New Roman"/>
          <w:b/>
        </w:rPr>
        <w:t>ή του χώρου του ναού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σημερινό ή μελλοντικό κίνδυνο ή απειλή για τους κατοίκους και την πόλη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δυναμική αξιοποίησης και προοπτική για την πόλη και τους κατοίκους της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Γενικές παρατηρήσεις</w:t>
      </w:r>
    </w:p>
    <w:p w:rsidR="00EC62B0" w:rsidRDefault="00EC62B0" w:rsidP="00EC62B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62B0" w:rsidRDefault="00EC62B0" w:rsidP="00EC62B0">
      <w:pPr>
        <w:rPr>
          <w:rFonts w:ascii="Times New Roman" w:hAnsi="Times New Roman"/>
          <w:b/>
        </w:rPr>
      </w:pPr>
    </w:p>
    <w:p w:rsidR="008C558D" w:rsidRDefault="008C558D" w:rsidP="008C55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ΜΕΛΕΤΗ ΠΕΔΙΟΥ         ΦΡΑΓΜΑ ΤΕΧΝΙΤΗΣ ΛΙΜΝΗΣ ΜΑΡΑΘΩΝΑ</w:t>
      </w:r>
    </w:p>
    <w:p w:rsidR="008C558D" w:rsidRDefault="008C558D" w:rsidP="008C558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ΦΥΛΛΟ ΕΡΓΑΣΙΑΣ 5</w:t>
      </w:r>
    </w:p>
    <w:p w:rsidR="008C558D" w:rsidRDefault="008C558D" w:rsidP="008C558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ΠΥΡΓΟΣ ΥΔΡΟΛΗΨΙΑΣ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του χερσαίου χώρου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Περιγραφή τεχνικών χαρακτηριστικών πύργου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σημερινό ή μελλοντικό κίνδυνο ή απειλή για τους κατοίκους και την πόλη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Καταγραφή στοιχείων που δηλώνουν δυναμική αξιοποίησης και προοπτική για την πόλη και τους κατοίκους της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Γενικές παρατηρήσεις</w:t>
      </w:r>
    </w:p>
    <w:p w:rsidR="008C558D" w:rsidRDefault="008C558D" w:rsidP="008C558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245B" w:rsidRPr="00853517" w:rsidRDefault="00A8245B" w:rsidP="009C1FC1">
      <w:pPr>
        <w:rPr>
          <w:rFonts w:ascii="Times New Roman" w:hAnsi="Times New Roman"/>
          <w:b/>
        </w:rPr>
      </w:pPr>
    </w:p>
    <w:sectPr w:rsidR="00A8245B" w:rsidRPr="00853517" w:rsidSect="008535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853517"/>
    <w:rsid w:val="00047EFD"/>
    <w:rsid w:val="001C37DB"/>
    <w:rsid w:val="004430DC"/>
    <w:rsid w:val="004A3343"/>
    <w:rsid w:val="00767FE3"/>
    <w:rsid w:val="00806B23"/>
    <w:rsid w:val="00853517"/>
    <w:rsid w:val="008C558D"/>
    <w:rsid w:val="009C1FC1"/>
    <w:rsid w:val="00A8245B"/>
    <w:rsid w:val="00AD3791"/>
    <w:rsid w:val="00E3614B"/>
    <w:rsid w:val="00E50822"/>
    <w:rsid w:val="00E62FC1"/>
    <w:rsid w:val="00EC6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ucida Sans Unicode" w:eastAsiaTheme="minorHAnsi" w:hAnsi="Lucida Sans Unicode" w:cs="Times New Roman"/>
        <w:sz w:val="24"/>
        <w:szCs w:val="24"/>
        <w:lang w:val="el-G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E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4381</Words>
  <Characters>23658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ΕΛΕΝΗ</dc:creator>
  <cp:lastModifiedBy>ΕΛΕΝΗ</cp:lastModifiedBy>
  <cp:revision>1</cp:revision>
  <dcterms:created xsi:type="dcterms:W3CDTF">2013-02-06T17:10:00Z</dcterms:created>
  <dcterms:modified xsi:type="dcterms:W3CDTF">2013-02-06T17:23:00Z</dcterms:modified>
</cp:coreProperties>
</file>